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31551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731AF8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511" w:rsidRDefault="00315511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511" w:rsidRDefault="00315511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511" w:rsidRDefault="00315511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731AF8">
        <w:rPr>
          <w:lang w:val="ru-RU"/>
        </w:rPr>
        <w:t xml:space="preserve"> предназначена для обучающихся 9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D32A7">
        <w:rPr>
          <w:lang w:val="ru-RU"/>
        </w:rPr>
        <w:t>й ПМПК.</w:t>
      </w:r>
      <w:proofErr w:type="gramEnd"/>
      <w:r w:rsidR="00C355C1" w:rsidRPr="001D32A7">
        <w:rPr>
          <w:lang w:val="ru-RU"/>
        </w:rPr>
        <w:t xml:space="preserve">  </w:t>
      </w:r>
      <w:r w:rsidR="001D32A7" w:rsidRPr="00731AF8">
        <w:rPr>
          <w:lang w:val="ru-RU"/>
        </w:rPr>
        <w:t xml:space="preserve">(Протокол № </w:t>
      </w:r>
      <w:r w:rsidR="00731AF8">
        <w:rPr>
          <w:lang w:val="ru-RU"/>
        </w:rPr>
        <w:t>166</w:t>
      </w:r>
      <w:r w:rsidR="001D32A7" w:rsidRPr="00731AF8">
        <w:rPr>
          <w:lang w:val="ru-RU"/>
        </w:rPr>
        <w:t xml:space="preserve"> от </w:t>
      </w:r>
      <w:r w:rsidR="00731AF8">
        <w:rPr>
          <w:lang w:val="ru-RU"/>
        </w:rPr>
        <w:t>30.1</w:t>
      </w:r>
      <w:r w:rsidR="003A03F3">
        <w:rPr>
          <w:lang w:val="ru-RU"/>
        </w:rPr>
        <w:t>1</w:t>
      </w:r>
      <w:r w:rsidR="001D32A7" w:rsidRPr="00731AF8">
        <w:rPr>
          <w:lang w:val="ru-RU"/>
        </w:rPr>
        <w:t>.202</w:t>
      </w:r>
      <w:r w:rsidR="001D32A7">
        <w:rPr>
          <w:lang w:val="ru-RU"/>
        </w:rPr>
        <w:t>3</w:t>
      </w:r>
      <w:r w:rsidRPr="00731AF8">
        <w:rPr>
          <w:lang w:val="ru-RU"/>
        </w:rPr>
        <w:t>г</w:t>
      </w:r>
      <w:r w:rsidRPr="00731AF8">
        <w:rPr>
          <w:b/>
          <w:lang w:val="ru-RU"/>
        </w:rPr>
        <w:t>.</w:t>
      </w:r>
      <w:r w:rsidRPr="00731AF8">
        <w:rPr>
          <w:lang w:val="ru-RU"/>
        </w:rPr>
        <w:t>)</w:t>
      </w:r>
    </w:p>
    <w:p w:rsidR="00E90A66" w:rsidRPr="003A03F3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3A03F3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3A03F3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731AF8" w:rsidRDefault="00C355C1" w:rsidP="00731AF8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Внутренняя и внешняя среда предпринимательства. Базовые составляющие внутренней среды.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Модель реализации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бизнес-идеи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. Этапы разработки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бизнес-проекта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предпринимательство. Инновации и их виды. Новые рынки для продуктов.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Выбор профессии. </w:t>
      </w:r>
      <w:bookmarkStart w:id="2" w:name="_Toc157707445"/>
      <w:bookmarkEnd w:id="2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  <w:bookmarkStart w:id="3" w:name="_Toc157707451"/>
      <w:bookmarkEnd w:id="3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Моделирование сложных объектов.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Рендеринг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 Полигональная сетка.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«аддитивные технологии».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оборудование для аддитивных технологий: 3D-принтеры.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Области применения трёхмерной печати. Сырьё для трёхмерной печати.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Подготовка к печати. Печать 3D-модели.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3D-печатью.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  <w:bookmarkStart w:id="4" w:name="_Toc157707455"/>
      <w:bookmarkStart w:id="5" w:name="_Toc157707459"/>
      <w:bookmarkEnd w:id="4"/>
      <w:bookmarkEnd w:id="5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Робототехнические и автоматизированные системы.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интернет вещей. Промышленный интернет вещей.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Потребительский интернет вещей.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нейроинтерфейсы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автоматизированных и роботизированных систем.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групповым взаимодействием роботов (наземные роботы, беспилотные летательные аппараты).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роботами с использованием телеметрических систем.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 робототехнике.</w:t>
      </w:r>
      <w:bookmarkStart w:id="6" w:name="_Toc141791715"/>
      <w:bookmarkEnd w:id="6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31AF8" w:rsidRPr="003B0E62" w:rsidSect="00763F95">
          <w:pgSz w:w="11906" w:h="16383"/>
          <w:pgMar w:top="567" w:right="850" w:bottom="567" w:left="1134" w:header="720" w:footer="720" w:gutter="0"/>
          <w:cols w:space="720"/>
        </w:sectPr>
      </w:pPr>
    </w:p>
    <w:p w:rsidR="00731AF8" w:rsidRPr="003B0E62" w:rsidRDefault="00731AF8" w:rsidP="00731AF8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731AF8" w:rsidRPr="003B0E62" w:rsidRDefault="00731AF8" w:rsidP="00731AF8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41791749"/>
      <w:bookmarkEnd w:id="7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41791750"/>
      <w:bookmarkEnd w:id="8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9" w:name="_Toc157707474"/>
      <w:bookmarkEnd w:id="9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модели экономической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бизнес-проект;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оценивать эффективность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планировать своё профессиональное образование и профессиональную карьеру.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редактор компьютерного трёхмерного проектирования для создания моделей сложных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этапы аддитивного производства;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области применения 3D-моделирования;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содержания модуля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автоматизированные и роботизированные системы;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машинное зрение, телеметрия и пр.), назвать области их применения;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перспективы развития беспилотной робототехники;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составлять алгоритмы и программы по управлению робототехническими системами;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языки программирования для управления роботами;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осуществлять управление групповым взаимодействием роботов;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осуществлять робототехнические проекты;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5E00AA" w:rsidRDefault="00731AF8" w:rsidP="00731A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block-33079854"/>
      <w:r w:rsidRPr="005E00A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731AF8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AA">
        <w:rPr>
          <w:rFonts w:ascii="Times New Roman" w:hAnsi="Times New Roman" w:cs="Times New Roman"/>
          <w:b/>
          <w:sz w:val="24"/>
          <w:szCs w:val="24"/>
        </w:rPr>
        <w:t>9 КЛАСС (ИНВАРИАНТНЫЕ МОДУЛИ)</w:t>
      </w:r>
    </w:p>
    <w:p w:rsidR="00731AF8" w:rsidRPr="005E00AA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2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3"/>
        <w:gridCol w:w="2699"/>
        <w:gridCol w:w="946"/>
        <w:gridCol w:w="1860"/>
        <w:gridCol w:w="1907"/>
        <w:gridCol w:w="2232"/>
      </w:tblGrid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3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объёмных моделей и чертежей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713AB3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3D-технологиями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Система «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Интренет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E4018B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0A6003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731AF8" w:rsidRPr="006E0E80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2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731AF8" w:rsidRPr="003B0E62" w:rsidRDefault="00731AF8" w:rsidP="00731A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C355C1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31AF8" w:rsidRPr="00C355C1" w:rsidSect="00731AF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4DAF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511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3F3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2E18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1AF8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3F95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295D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8DE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2782</Words>
  <Characters>15863</Characters>
  <Application>Microsoft Office Word</Application>
  <DocSecurity>0</DocSecurity>
  <Lines>132</Lines>
  <Paragraphs>37</Paragraphs>
  <ScaleCrop>false</ScaleCrop>
  <Company/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22</cp:revision>
  <dcterms:created xsi:type="dcterms:W3CDTF">2024-01-23T18:19:00Z</dcterms:created>
  <dcterms:modified xsi:type="dcterms:W3CDTF">2024-09-09T20:00:00Z</dcterms:modified>
</cp:coreProperties>
</file>